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5153" w:rsidRDefault="00C35153" w:rsidP="00E85465">
      <w:pPr>
        <w:jc w:val="both"/>
        <w:rPr>
          <w:b/>
          <w:sz w:val="24"/>
        </w:rPr>
      </w:pPr>
      <w:r>
        <w:rPr>
          <w:b/>
          <w:sz w:val="24"/>
        </w:rPr>
        <w:t>E.P.3.01.3:</w:t>
      </w:r>
    </w:p>
    <w:p w:rsidR="00C35153" w:rsidRPr="00C35153" w:rsidRDefault="00C35153" w:rsidP="00E85465">
      <w:pPr>
        <w:jc w:val="both"/>
        <w:rPr>
          <w:sz w:val="24"/>
        </w:rPr>
      </w:pPr>
      <w:r w:rsidRPr="00C35153">
        <w:rPr>
          <w:b/>
          <w:sz w:val="24"/>
        </w:rPr>
        <w:t xml:space="preserve">INSTALACION DE PUERTOS DE INYECCION DE Ø 5/8" @ 50 CMS </w:t>
      </w:r>
      <w:r w:rsidRPr="00C35153">
        <w:rPr>
          <w:sz w:val="24"/>
        </w:rPr>
        <w:t>EN TODA LA TRAYECTORIA DE LA GRIETA, COLOCANDO PUERTOS EN UN ANGULO DE 90° CON RESPECTO A LA SUPERFICIE.  SE TENDRA QUE VERIFICAR EN SITIO QUE LA LECHADA PENETRE CON ESTA SEPARACIÓN ENTRE PUERTOS, DE LO CONTRARIO SE HARÁ UN AJUSTE DE DISTIBUCIÓN. ESTOS DEBERAN SER RETIRADOS UNA VEZ FINALIZADO EL TRABAJO.</w:t>
      </w:r>
      <w:r w:rsidR="0095125F">
        <w:rPr>
          <w:sz w:val="24"/>
        </w:rPr>
        <w:t xml:space="preserve"> P.U.O.T.</w:t>
      </w:r>
      <w:bookmarkStart w:id="0" w:name="_GoBack"/>
      <w:bookmarkEnd w:id="0"/>
    </w:p>
    <w:p w:rsidR="00E85465" w:rsidRDefault="00C35153" w:rsidP="00E85465">
      <w:pPr>
        <w:jc w:val="both"/>
        <w:rPr>
          <w:b/>
          <w:sz w:val="24"/>
        </w:rPr>
      </w:pPr>
      <w:r w:rsidRPr="00C35153">
        <w:rPr>
          <w:b/>
          <w:sz w:val="24"/>
        </w:rPr>
        <w:t xml:space="preserve"> </w:t>
      </w:r>
      <w:r w:rsidR="00E85465">
        <w:rPr>
          <w:b/>
          <w:sz w:val="24"/>
        </w:rPr>
        <w:t>EJECUCIÓN:</w:t>
      </w:r>
    </w:p>
    <w:p w:rsidR="00C32D47" w:rsidRDefault="00C32D47" w:rsidP="00C32D47">
      <w:pPr>
        <w:pStyle w:val="Sinespaciado"/>
        <w:jc w:val="both"/>
      </w:pPr>
      <w:r>
        <w:t>Previamente, se deberán identificar las grietas en muros a intervenir ante la supervisión y la contratista. Y se procederá a realizar los trabajos de restauración en el siguiente orden:</w:t>
      </w:r>
    </w:p>
    <w:p w:rsidR="00C32D47" w:rsidRDefault="00C32D47" w:rsidP="00C32D47">
      <w:pPr>
        <w:pStyle w:val="Sinespaciado"/>
        <w:jc w:val="both"/>
      </w:pPr>
    </w:p>
    <w:p w:rsidR="00C32D47" w:rsidRDefault="00C32D47" w:rsidP="00C32D47">
      <w:pPr>
        <w:jc w:val="both"/>
      </w:pPr>
      <w:r>
        <w:t>Se realizan movimientos de mobiliario necesario para la colocación del andamiaje, los muebles serán acarreados al lugar designado por la supervisión, y retornados a su sitio una vez concluidos los trabajos. Se protegen las áreas en las que se realizan los trabajos, los muebles, piso, muros y elementos arquitectónicos que así lo requieran, a base de cartón corrugado o plástico negro fijados con cinta gris, se retirara la protección una vez concluidos los trabajos.</w:t>
      </w:r>
    </w:p>
    <w:p w:rsidR="001E368A" w:rsidRPr="00E45EC5" w:rsidRDefault="001E368A" w:rsidP="001E368A">
      <w:pPr>
        <w:jc w:val="both"/>
      </w:pPr>
      <w:r w:rsidRPr="00E45EC5">
        <w:t xml:space="preserve">Se consideran </w:t>
      </w:r>
      <w:r>
        <w:t>las</w:t>
      </w:r>
      <w:r w:rsidRPr="00E45EC5">
        <w:t xml:space="preserve"> herramienta</w:t>
      </w:r>
      <w:r>
        <w:t xml:space="preserve">s, </w:t>
      </w:r>
      <w:r w:rsidRPr="00E45EC5">
        <w:t>eq</w:t>
      </w:r>
      <w:r>
        <w:t xml:space="preserve">uipo de seguridad, </w:t>
      </w:r>
      <w:r w:rsidRPr="00E45EC5">
        <w:t xml:space="preserve">y señalización oportuna, para protección de los trabajadores de obra, y los terceros. </w:t>
      </w:r>
    </w:p>
    <w:p w:rsidR="001E368A" w:rsidRDefault="001E368A" w:rsidP="001E368A">
      <w:pPr>
        <w:jc w:val="both"/>
      </w:pPr>
      <w:r>
        <w:t>El material de desperdicio se retirará de la obra hasta el sitio de acopio designado para trabajos del inmueble, procurando que durante el proceso de liberación se cuide de no dañar los elementos estructurales y/o decorativos existentes.</w:t>
      </w:r>
    </w:p>
    <w:p w:rsidR="001E368A" w:rsidRDefault="001E368A" w:rsidP="001E368A">
      <w:pPr>
        <w:jc w:val="both"/>
      </w:pPr>
      <w:r>
        <w:t>Al termino de los trabajos se realizará la limpieza general del área, retirando los materiales, herramientas, andamiajes, equipos, dejando la zona preparada para su entrega.</w:t>
      </w:r>
    </w:p>
    <w:p w:rsidR="001E368A" w:rsidRDefault="001E368A" w:rsidP="001E368A">
      <w:pPr>
        <w:jc w:val="both"/>
      </w:pPr>
      <w:r>
        <w:t>Los trabajos se ejecutarán en el plazo de tiempo establecido en el programa de obra convenido con la dependencia, la supervisión y la constructora.</w:t>
      </w:r>
    </w:p>
    <w:p w:rsidR="00F95009" w:rsidRDefault="003C2AA5" w:rsidP="00EF75A3">
      <w:pPr>
        <w:jc w:val="both"/>
      </w:pPr>
      <w:r w:rsidRPr="003C2AA5">
        <w:rPr>
          <w:b/>
          <w:sz w:val="24"/>
        </w:rPr>
        <w:t>MEDICIÓN:</w:t>
      </w:r>
      <w:r>
        <w:rPr>
          <w:b/>
          <w:sz w:val="24"/>
        </w:rPr>
        <w:t xml:space="preserve"> </w:t>
      </w:r>
      <w:r w:rsidR="002E4F01">
        <w:t>la unidad de medición será Metro Lineal (ML) cuantificada y aprobada en obra a satisfacción del representante y su supervisión externa por unidad de obra terminada (P.U.O.T.), con aproximadamente dos decimales.</w:t>
      </w:r>
    </w:p>
    <w:p w:rsidR="00FC7F81" w:rsidRPr="00FC7F81" w:rsidRDefault="00FC7F81" w:rsidP="00EF75A3">
      <w:pPr>
        <w:jc w:val="both"/>
      </w:pPr>
      <w:r w:rsidRPr="00FC7F81">
        <w:rPr>
          <w:b/>
          <w:sz w:val="24"/>
        </w:rPr>
        <w:t>BASE DE PAGO:</w:t>
      </w:r>
      <w:r w:rsidRPr="00FC7F81">
        <w:t xml:space="preserve"> </w:t>
      </w:r>
      <w:r w:rsidR="001E368A" w:rsidRPr="00FC7F81">
        <w:t>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FC7F81" w:rsidRPr="00FC7F8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1E368A"/>
    <w:rsid w:val="002E4F01"/>
    <w:rsid w:val="003C2AA5"/>
    <w:rsid w:val="003F0596"/>
    <w:rsid w:val="005557C9"/>
    <w:rsid w:val="005D587D"/>
    <w:rsid w:val="007F7B05"/>
    <w:rsid w:val="0087183D"/>
    <w:rsid w:val="0095125F"/>
    <w:rsid w:val="00A574DF"/>
    <w:rsid w:val="00AD79BE"/>
    <w:rsid w:val="00B217B4"/>
    <w:rsid w:val="00C32D47"/>
    <w:rsid w:val="00C35153"/>
    <w:rsid w:val="00D679B9"/>
    <w:rsid w:val="00DA6E36"/>
    <w:rsid w:val="00E3675C"/>
    <w:rsid w:val="00E85465"/>
    <w:rsid w:val="00EF75A3"/>
    <w:rsid w:val="00F95009"/>
    <w:rsid w:val="00FC713A"/>
    <w:rsid w:val="00FC7F81"/>
    <w:rsid w:val="00FF675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C32D4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395</Words>
  <Characters>2176</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user11</cp:lastModifiedBy>
  <cp:revision>3</cp:revision>
  <dcterms:created xsi:type="dcterms:W3CDTF">2017-10-09T13:45:00Z</dcterms:created>
  <dcterms:modified xsi:type="dcterms:W3CDTF">2017-10-09T17:03:00Z</dcterms:modified>
</cp:coreProperties>
</file>